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E3" w:rsidRDefault="004D73E3"/>
    <w:tbl>
      <w:tblPr>
        <w:tblW w:w="10485" w:type="dxa"/>
        <w:tblInd w:w="-318" w:type="dxa"/>
        <w:tblLayout w:type="fixed"/>
        <w:tblLook w:val="04A0"/>
      </w:tblPr>
      <w:tblGrid>
        <w:gridCol w:w="3495"/>
        <w:gridCol w:w="3495"/>
        <w:gridCol w:w="3495"/>
      </w:tblGrid>
      <w:tr w:rsidR="00470974" w:rsidTr="004D73E3"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«РАССМОТРЕНО»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470974" w:rsidTr="004D73E3">
        <w:trPr>
          <w:trHeight w:val="1808"/>
        </w:trPr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школьного методического объедин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учителей гуманита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ного цикла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директора МБОУ </w:t>
            </w:r>
          </w:p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щеобразовательная школа №7</w:t>
            </w:r>
          </w:p>
        </w:tc>
      </w:tr>
      <w:tr w:rsidR="00470974" w:rsidTr="004D73E3"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470974" w:rsidTr="004D73E3"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«____»___________2017 г.</w:t>
            </w:r>
          </w:p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Протокол №1 </w:t>
            </w:r>
          </w:p>
          <w:p w:rsidR="00470974" w:rsidRDefault="00470974" w:rsidP="0049594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30.08.2017 г.</w:t>
            </w:r>
          </w:p>
        </w:tc>
        <w:tc>
          <w:tcPr>
            <w:tcW w:w="3495" w:type="dxa"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«____»___________2017 г.</w:t>
            </w:r>
          </w:p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  <w:hideMark/>
          </w:tcPr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«____»___________2017 г.</w:t>
            </w:r>
          </w:p>
          <w:p w:rsidR="00470974" w:rsidRDefault="00470974" w:rsidP="004959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Приказ №116, </w:t>
            </w:r>
          </w:p>
          <w:p w:rsidR="00470974" w:rsidRDefault="00470974" w:rsidP="0049594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28.08.2017 г.</w:t>
            </w:r>
          </w:p>
        </w:tc>
      </w:tr>
    </w:tbl>
    <w:p w:rsidR="00470974" w:rsidRDefault="00470974" w:rsidP="00470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РАБОЧАЯ ПРОГРАММА</w:t>
      </w: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606" w:type="dxa"/>
        <w:tblInd w:w="-318" w:type="dxa"/>
        <w:tblLook w:val="04A0"/>
      </w:tblPr>
      <w:tblGrid>
        <w:gridCol w:w="3510"/>
        <w:gridCol w:w="6096"/>
      </w:tblGrid>
      <w:tr w:rsidR="00470974" w:rsidTr="00470974">
        <w:tc>
          <w:tcPr>
            <w:tcW w:w="3510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096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Могильников Евгений Владимирович</w:t>
            </w:r>
          </w:p>
        </w:tc>
      </w:tr>
      <w:tr w:rsidR="00470974" w:rsidTr="00470974">
        <w:tc>
          <w:tcPr>
            <w:tcW w:w="3510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470974" w:rsidTr="00470974">
        <w:tc>
          <w:tcPr>
            <w:tcW w:w="3510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96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обществознание</w:t>
            </w:r>
          </w:p>
        </w:tc>
      </w:tr>
      <w:tr w:rsidR="00470974" w:rsidTr="00470974">
        <w:tc>
          <w:tcPr>
            <w:tcW w:w="3510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470974" w:rsidTr="00470974">
        <w:tc>
          <w:tcPr>
            <w:tcW w:w="3510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096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6А, 6Б</w:t>
            </w:r>
          </w:p>
        </w:tc>
      </w:tr>
      <w:tr w:rsidR="00470974" w:rsidTr="00470974">
        <w:tc>
          <w:tcPr>
            <w:tcW w:w="3510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470974" w:rsidTr="00470974">
        <w:tc>
          <w:tcPr>
            <w:tcW w:w="3510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6096" w:type="dxa"/>
            <w:hideMark/>
          </w:tcPr>
          <w:p w:rsidR="00470974" w:rsidRDefault="00470974" w:rsidP="0049594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470974" w:rsidRDefault="00470974" w:rsidP="00470974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974" w:rsidRDefault="00470974" w:rsidP="00470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Курагино, 2017 г.</w:t>
      </w: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70974" w:rsidRPr="001D3976" w:rsidRDefault="00470974" w:rsidP="001D3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470974" w:rsidRPr="001D3976" w:rsidRDefault="00470974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>Рабочая программа по предмету «Обществознание» для 6 «А», 6 «Б» класса общеобразовательной школы составлена на основании следующих нормативно-правовых а</w:t>
      </w:r>
      <w:r w:rsidRPr="001D3976">
        <w:rPr>
          <w:rFonts w:ascii="Times New Roman" w:hAnsi="Times New Roman" w:cs="Times New Roman"/>
          <w:sz w:val="24"/>
          <w:szCs w:val="24"/>
        </w:rPr>
        <w:t>к</w:t>
      </w:r>
      <w:r w:rsidRPr="001D3976">
        <w:rPr>
          <w:rFonts w:ascii="Times New Roman" w:hAnsi="Times New Roman" w:cs="Times New Roman"/>
          <w:sz w:val="24"/>
          <w:szCs w:val="24"/>
        </w:rPr>
        <w:t>тов: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г. №273-ФЗ;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педагога МБОУ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Курагинская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СОШ №7, утвержденного приказом №178 от 31.08.2016 г.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 xml:space="preserve">Учебного плана МБОУ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Курагинская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СОШ №7 на 2017-2018 учебный год, утвержденного приказом №03-02-101 от 26.06.2017 г.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 xml:space="preserve">Календарного учебного графика МБОУ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Курагинская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СОШ №7 на 2017-2018 учебный год, утвержденного приказом №03-02-101 от 26.06.2017 г.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МБОУ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Курагинская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СОШ №7, утвержденной приказом №</w:t>
      </w:r>
    </w:p>
    <w:p w:rsidR="00470974" w:rsidRPr="001D3976" w:rsidRDefault="00470974" w:rsidP="001D39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основного общего образования, одобренной решением федерального методического объединения по общему образованию (протокол №1/15 от 8 апреля 2015 г.) </w:t>
      </w:r>
    </w:p>
    <w:p w:rsidR="00470974" w:rsidRPr="001D3976" w:rsidRDefault="00470974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</w:t>
      </w:r>
      <w:r w:rsidRPr="001D3976">
        <w:rPr>
          <w:rFonts w:ascii="Times New Roman" w:hAnsi="Times New Roman" w:cs="Times New Roman"/>
          <w:sz w:val="24"/>
          <w:szCs w:val="24"/>
        </w:rPr>
        <w:t>р</w:t>
      </w:r>
      <w:r w:rsidRPr="001D3976">
        <w:rPr>
          <w:rFonts w:ascii="Times New Roman" w:hAnsi="Times New Roman" w:cs="Times New Roman"/>
          <w:sz w:val="24"/>
          <w:szCs w:val="24"/>
        </w:rPr>
        <w:t>та, дает точное распределение учеб</w:t>
      </w:r>
      <w:r w:rsidRPr="001D3976">
        <w:rPr>
          <w:rFonts w:ascii="Times New Roman" w:hAnsi="Times New Roman" w:cs="Times New Roman"/>
          <w:sz w:val="24"/>
          <w:szCs w:val="24"/>
        </w:rPr>
        <w:softHyphen/>
        <w:t xml:space="preserve">ных часов по темам курса и рекомендует последовательность изучения тем предмета с учетом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397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D3976">
        <w:rPr>
          <w:rFonts w:ascii="Times New Roman" w:hAnsi="Times New Roman" w:cs="Times New Roman"/>
          <w:sz w:val="24"/>
          <w:szCs w:val="24"/>
        </w:rPr>
        <w:t xml:space="preserve"> связей, возрастных особенностей учащихся.  Программа рассчитана на 35 часов, из расчета 1 час в неделю. Рабочая програ</w:t>
      </w:r>
      <w:r w:rsidRPr="001D3976">
        <w:rPr>
          <w:rFonts w:ascii="Times New Roman" w:hAnsi="Times New Roman" w:cs="Times New Roman"/>
          <w:sz w:val="24"/>
          <w:szCs w:val="24"/>
        </w:rPr>
        <w:t>м</w:t>
      </w:r>
      <w:r w:rsidRPr="001D3976">
        <w:rPr>
          <w:rFonts w:ascii="Times New Roman" w:hAnsi="Times New Roman" w:cs="Times New Roman"/>
          <w:sz w:val="24"/>
          <w:szCs w:val="24"/>
        </w:rPr>
        <w:t>ма соответствует учебно-методическим комплексам:</w:t>
      </w:r>
    </w:p>
    <w:p w:rsidR="00470974" w:rsidRPr="001D3976" w:rsidRDefault="00470974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«Обществознание»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29" w:right="29" w:firstLine="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 является одним из основных гуманитарных предметов в системе обще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циальной ответственности, правового самосознания, по л и культурности, толерантности, при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  <w:proofErr w:type="gramEnd"/>
    </w:p>
    <w:p w:rsidR="00470974" w:rsidRPr="001D3976" w:rsidRDefault="00470974" w:rsidP="001D3976">
      <w:pPr>
        <w:shd w:val="clear" w:color="auto" w:fill="FFFFFF"/>
        <w:spacing w:after="0" w:line="240" w:lineRule="auto"/>
        <w:ind w:left="36" w:right="22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учебного предмета «Обществознание» на уровне основного общего образова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являются научные знания об обществе и его основных сферах, о человеке в обществе. </w:t>
      </w:r>
      <w:proofErr w:type="gram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«Обществознание» в основной школе многогранно освещает проблемы чело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470974" w:rsidRPr="001D3976" w:rsidRDefault="00470974" w:rsidP="001D3976">
      <w:pPr>
        <w:shd w:val="clear" w:color="auto" w:fill="FFFFFF"/>
        <w:spacing w:after="0" w:line="240" w:lineRule="auto"/>
        <w:ind w:left="36"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учебного предмета «Обществознание» направлено на развитие личности обу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43"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для 6 класса представляет собой информационный комплекс, вклю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чающий основные объекты изучения: человек и его социально значимые характеристики, нрав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ственные основы жизни, деятельность, потребности, положение человека в обществе, межлич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ностные отношения. Полученные учащимися знания помогают сформировать социальные на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выки, умения, моральные нормы и гуманистические ценности.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43" w:right="1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познавательной деятельности развивается с помощью познавательных и практиче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задач, отражающих типичные социальные ситуации. Обучающиеся получают навыки ра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с адаптированными источниками социальной информации. Опыт проектной деятельности будет полезен как в учебном процессе, так и в социальной практике.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50"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6 классе при изучении обществознания, прежде всего, даются знания граждановедческого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общения с социальной и природной средой;</w:t>
      </w:r>
      <w:proofErr w:type="gramEnd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правах человека и способах их защиты, этические нормы, первичные знания о государстве и законах, социальных институтах и процессах. Изучение данного материала направлено на со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действие первичной социализации подростков.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14" w:right="22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«Обществознание. 6 класс» дает возможность подростку оценить себя как лич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раскрыть потенциал, понять свои социальные роли и собственное место в социуме и культурной среде. Школьник приобретает опыт социального и культурного взаимодействия, становится активным гражданином.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7" w:right="22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 Основные методы, применяемые в обучении: метод проектов и иссле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дований, проблемного и развивающего обучения, рефлексивные. В качестве экспериментально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метода обучения применяется Способ Диалектического Обучения. Развитию у учащихся готовности к нравственно одобряемому поведению способствуют использование метода рекон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струкций и анализ с позиций норм морали и права типичных социальных ситуаций, сложив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шихся практик поведения. Современные требования к результатам обучения предполагают ис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пользование в учебном процессе компьютерных технологий.</w:t>
      </w:r>
    </w:p>
    <w:p w:rsidR="00361205" w:rsidRPr="001D3976" w:rsidRDefault="00361205" w:rsidP="001D3976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курса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обществознания в 6 классе направлено на достижение следующих </w:t>
      </w:r>
      <w:r w:rsidRPr="001D3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целей: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осознание общероссийской идентичности, воспитание патриотизма, гражданственности, социальной ответственности, толерантности;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формирование ценностных ориентиров и законопослушного поведения;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— в подростковом возрасте, повышение уровня её духовно-нравственной, политической и правовой куль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туры; углубление интереса к изучению социальных и гуманитарных дисциплин;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формирование способности к личному самоопределению (в том числе предпрофильному), самореализации, самоконтролю;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освоение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ловека и гражданина;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овладение умениями получать из разнообразных источников социальную информацию, критически ее осмысливать, систематизировать, анализировать;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усвоение способов познавательной, коммуникативной, практической деятельности, не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обходимых для участия в жизни гражданского общества и правового государства:</w:t>
      </w:r>
    </w:p>
    <w:p w:rsidR="00470974" w:rsidRPr="001D3976" w:rsidRDefault="00470974" w:rsidP="001D397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определения собст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венной позиции в общественной жизни: для решения типичных задач в области соци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альных отношений; для осуществления гражданской и общественной деятельности, раз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вития межличностных отношений; для соотнесения собственного поведения и поступков других людей с нравственными ценностями и нормами поведения, установленными за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коном.</w:t>
      </w:r>
    </w:p>
    <w:p w:rsidR="00470974" w:rsidRPr="001D3976" w:rsidRDefault="00470974" w:rsidP="001D3976">
      <w:pPr>
        <w:shd w:val="clear" w:color="auto" w:fill="FFFFFF"/>
        <w:spacing w:after="0" w:line="240" w:lineRule="auto"/>
        <w:ind w:left="29" w:firstLine="331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поставленных целей предусматривает решение образовательной организацией сле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дующих основных </w:t>
      </w:r>
      <w:r w:rsidRPr="001D39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задач: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выявление и развитие способностей обучающихся;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приобретение основ обществоведческих знаний и умений;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овладение учащимися обобщенными способами мыслительной, творческой деятельно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сти;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освоение учащимися компетенции (учебно-познавательной, коммуникативной, ре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флексивной, личностного саморазвития, ценностно-смысловой, информационно-тех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нологической);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создание содержательных и организационно-педагогических условий для усвоения под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ростками важных для становления личности элементов культуры (знаний, опыта прак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тической и познавательной, коммуникативной, эмоционально-оценочной деятельности); усвоение обучающимися на информационном, практическом и эмоциональном уровнях идеалов и ценностей </w:t>
      </w:r>
      <w:proofErr w:type="gramStart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демократического общества</w:t>
      </w:r>
      <w:proofErr w:type="gramEnd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 (патриотизма, уважения гражданских прав и свобод личности, осознанного и ответственного выбора в условиях социальных альтернатив);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освоение школьниками на информационном и эмпирическом уровне основных социаль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ных ролей в пределах дееспособности личности в подростковом возрасте (член семьи, учащийся основной школы, труженик, собственник, потребитель, гражданин); овладение учащимися практическими навыками получения адаптированной социальной информации из различных источников, возможность осуществлять рефлексию личного социального опыта, актуальную социальную практику;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предоставление возможности существенно расширить активный словарь через включе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ние в него основных обществоведческих терминов и понятий, которые могут быть ос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воены на уровне не ниже их распознавания (узнавания) и воспроизведения (называния), правильного употребления в различных контекстах в процессе ориентировки в социаль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информации;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практическое освоение </w:t>
      </w:r>
      <w:proofErr w:type="gramStart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 конструктивных способов учебной и социальной коммуникаций, при которых достигается толерантное </w:t>
      </w:r>
      <w:proofErr w:type="spellStart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взаимоприятие</w:t>
      </w:r>
      <w:proofErr w:type="spellEnd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 партнера, воспиты</w:t>
      </w:r>
      <w:r w:rsidRPr="001D3976">
        <w:rPr>
          <w:rFonts w:ascii="Times New Roman" w:eastAsia="Times New Roman" w:hAnsi="Times New Roman"/>
          <w:color w:val="000000"/>
          <w:sz w:val="24"/>
          <w:szCs w:val="24"/>
        </w:rPr>
        <w:softHyphen/>
        <w:t>вается гуманное поведение в социальных конфликтах;</w:t>
      </w:r>
    </w:p>
    <w:p w:rsidR="00470974" w:rsidRPr="001D3976" w:rsidRDefault="00470974" w:rsidP="001D3976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предоставление для практического освоения необходимой информации о возможностях и особенностях получения образования, перспективах </w:t>
      </w:r>
      <w:proofErr w:type="spellStart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>допрофессиональной</w:t>
      </w:r>
      <w:proofErr w:type="spellEnd"/>
      <w:r w:rsidRPr="001D3976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подготовки, рефлексии своих склонностей, способностей.</w:t>
      </w:r>
    </w:p>
    <w:p w:rsidR="00470974" w:rsidRPr="001D3976" w:rsidRDefault="00470974" w:rsidP="001D39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КУРСА</w:t>
      </w:r>
    </w:p>
    <w:p w:rsidR="00470974" w:rsidRPr="001D3976" w:rsidRDefault="00470974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660"/>
        <w:gridCol w:w="7796"/>
      </w:tblGrid>
      <w:tr w:rsidR="004D73E3" w:rsidRPr="001D3976" w:rsidTr="001D3976">
        <w:tc>
          <w:tcPr>
            <w:tcW w:w="2660" w:type="dxa"/>
            <w:vAlign w:val="center"/>
          </w:tcPr>
          <w:p w:rsidR="004D73E3" w:rsidRPr="001D3976" w:rsidRDefault="004D73E3" w:rsidP="001D3976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</w:t>
            </w:r>
          </w:p>
          <w:p w:rsidR="004D73E3" w:rsidRPr="001D3976" w:rsidRDefault="004D73E3" w:rsidP="001D3976">
            <w:pPr>
              <w:shd w:val="clear" w:color="auto" w:fill="FFFFFF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человека.</w:t>
            </w:r>
          </w:p>
          <w:p w:rsidR="004D73E3" w:rsidRPr="001D3976" w:rsidRDefault="004D73E3" w:rsidP="001D39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E3" w:rsidRPr="001D3976" w:rsidRDefault="004D73E3" w:rsidP="001D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D3976" w:rsidRPr="001D3976" w:rsidRDefault="004D73E3" w:rsidP="001D3976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и иллюстрировать конкретными примерами группы потребностей человека;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ния межличностных конфликтов; </w:t>
            </w:r>
          </w:p>
          <w:p w:rsidR="004D73E3" w:rsidRPr="001D3976" w:rsidRDefault="004D73E3" w:rsidP="001D3976">
            <w:pPr>
              <w:pStyle w:val="a3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 собственное отношение к различным способам разрешения межлично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стных конфликтов;</w:t>
            </w:r>
          </w:p>
        </w:tc>
      </w:tr>
      <w:tr w:rsidR="004D73E3" w:rsidRPr="001D3976" w:rsidTr="001D3976">
        <w:tc>
          <w:tcPr>
            <w:tcW w:w="2660" w:type="dxa"/>
            <w:vAlign w:val="center"/>
          </w:tcPr>
          <w:p w:rsidR="004D73E3" w:rsidRPr="001D3976" w:rsidRDefault="004D73E3" w:rsidP="001D39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4D73E3" w:rsidRPr="001D3976" w:rsidRDefault="004D73E3" w:rsidP="001D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D3976" w:rsidRPr="001D3976" w:rsidRDefault="004D73E3" w:rsidP="001D3976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ловека в разных сферах общества;</w:t>
            </w:r>
          </w:p>
          <w:p w:rsidR="004D73E3" w:rsidRPr="001D3976" w:rsidRDefault="004D73E3" w:rsidP="001D3976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влияние современных средств массовой коммуникации на общество и личность;</w:t>
            </w:r>
          </w:p>
        </w:tc>
      </w:tr>
      <w:tr w:rsidR="004D73E3" w:rsidRPr="001D3976" w:rsidTr="001D3976">
        <w:tc>
          <w:tcPr>
            <w:tcW w:w="2660" w:type="dxa"/>
            <w:vAlign w:val="center"/>
          </w:tcPr>
          <w:p w:rsidR="004D73E3" w:rsidRPr="001D3976" w:rsidRDefault="004D73E3" w:rsidP="001D39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</w:t>
            </w: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жизни обще</w:t>
            </w: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  <w:p w:rsidR="004D73E3" w:rsidRPr="001D3976" w:rsidRDefault="004D73E3" w:rsidP="001D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D3976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описывать основные социальные роли подростка;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характеризовать, раскрывать на конкретных примерах основные функции семьи в обществе;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основные роли членов семьи;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семейных конфликтов;</w:t>
            </w:r>
          </w:p>
          <w:p w:rsidR="004D73E3" w:rsidRPr="001D3976" w:rsidRDefault="004D73E3" w:rsidP="001D3976">
            <w:pPr>
              <w:pStyle w:val="a3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 собственное отношение к различным способам разрешения семейных конфликтов.</w:t>
            </w:r>
          </w:p>
        </w:tc>
      </w:tr>
      <w:tr w:rsidR="004D73E3" w:rsidRPr="001D3976" w:rsidTr="001D3976">
        <w:tc>
          <w:tcPr>
            <w:tcW w:w="2660" w:type="dxa"/>
            <w:vAlign w:val="center"/>
          </w:tcPr>
          <w:p w:rsidR="004D73E3" w:rsidRPr="001D3976" w:rsidRDefault="004D73E3" w:rsidP="001D397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</w:t>
            </w: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</w:t>
            </w: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</w:t>
            </w: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тельства</w:t>
            </w:r>
          </w:p>
          <w:p w:rsidR="004D73E3" w:rsidRPr="001D3976" w:rsidRDefault="004D73E3" w:rsidP="001D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D3976" w:rsidRPr="001D3976" w:rsidRDefault="004D73E3" w:rsidP="001D3976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разъяснять на примерах особенности положения 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несовершеннолетних в трудовых отношениях;</w:t>
            </w:r>
          </w:p>
          <w:p w:rsidR="004D73E3" w:rsidRPr="001D3976" w:rsidRDefault="004D73E3" w:rsidP="001D3976">
            <w:pPr>
              <w:pStyle w:val="a3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смысл права на труд;</w:t>
            </w:r>
          </w:p>
        </w:tc>
      </w:tr>
      <w:tr w:rsidR="004D73E3" w:rsidRPr="001D3976" w:rsidTr="001D3976">
        <w:tc>
          <w:tcPr>
            <w:tcW w:w="2660" w:type="dxa"/>
            <w:vAlign w:val="center"/>
          </w:tcPr>
          <w:p w:rsidR="004D73E3" w:rsidRPr="001D3976" w:rsidRDefault="004D73E3" w:rsidP="001D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796" w:type="dxa"/>
          </w:tcPr>
          <w:p w:rsidR="001D3976" w:rsidRPr="001D3976" w:rsidRDefault="004D73E3" w:rsidP="001D3976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основных участников экономической деятельности: производителей и потребителей, предпринимате</w:t>
            </w: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лей и наемных работников;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рациональное поведение субъектов экономической деятельности;</w:t>
            </w:r>
          </w:p>
          <w:p w:rsidR="001D3976" w:rsidRPr="001D3976" w:rsidRDefault="004D73E3" w:rsidP="001D3976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экономику семьи; анализировать структуру семейного бюджета;</w:t>
            </w:r>
          </w:p>
          <w:p w:rsidR="004D73E3" w:rsidRPr="001D3976" w:rsidRDefault="004D73E3" w:rsidP="001D3976">
            <w:pPr>
              <w:pStyle w:val="a3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обосновывать связь профессионализма и жизненного успеха.</w:t>
            </w:r>
          </w:p>
        </w:tc>
      </w:tr>
    </w:tbl>
    <w:p w:rsidR="004D73E3" w:rsidRPr="001D3976" w:rsidRDefault="004D73E3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3E3" w:rsidRPr="001D3976" w:rsidRDefault="004D73E3" w:rsidP="001D39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>СТРУКТУРА КУРСА "</w:t>
      </w:r>
      <w:r w:rsidR="004D73E3" w:rsidRPr="001D3976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693"/>
        <w:gridCol w:w="1157"/>
        <w:gridCol w:w="1158"/>
        <w:gridCol w:w="1158"/>
        <w:gridCol w:w="1157"/>
        <w:gridCol w:w="1158"/>
        <w:gridCol w:w="1476"/>
      </w:tblGrid>
      <w:tr w:rsidR="00470974" w:rsidRPr="001D3976" w:rsidTr="004D73E3">
        <w:trPr>
          <w:trHeight w:val="794"/>
        </w:trPr>
        <w:tc>
          <w:tcPr>
            <w:tcW w:w="817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ind w:left="-703" w:firstLine="7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70974" w:rsidRPr="001D3976" w:rsidRDefault="00470974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ур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вень</w:t>
            </w:r>
          </w:p>
        </w:tc>
      </w:tr>
      <w:tr w:rsidR="00470974" w:rsidRPr="001D3976" w:rsidTr="004D73E3">
        <w:trPr>
          <w:trHeight w:val="794"/>
        </w:trPr>
        <w:tc>
          <w:tcPr>
            <w:tcW w:w="817" w:type="dxa"/>
            <w:shd w:val="clear" w:color="auto" w:fill="auto"/>
            <w:vAlign w:val="center"/>
          </w:tcPr>
          <w:p w:rsidR="00470974" w:rsidRPr="001D3976" w:rsidRDefault="00470974" w:rsidP="001D397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в нед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974" w:rsidRPr="001D3976" w:rsidTr="004D73E3">
        <w:trPr>
          <w:trHeight w:val="794"/>
        </w:trPr>
        <w:tc>
          <w:tcPr>
            <w:tcW w:w="817" w:type="dxa"/>
            <w:shd w:val="clear" w:color="auto" w:fill="auto"/>
            <w:vAlign w:val="center"/>
          </w:tcPr>
          <w:p w:rsidR="00470974" w:rsidRPr="001D3976" w:rsidRDefault="00470974" w:rsidP="001D397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учебных н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дель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70974" w:rsidRPr="001D3976" w:rsidRDefault="001D3976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70974" w:rsidRPr="001D3976" w:rsidTr="004D73E3">
        <w:trPr>
          <w:trHeight w:val="794"/>
        </w:trPr>
        <w:tc>
          <w:tcPr>
            <w:tcW w:w="817" w:type="dxa"/>
            <w:shd w:val="clear" w:color="auto" w:fill="auto"/>
            <w:vAlign w:val="center"/>
          </w:tcPr>
          <w:p w:rsidR="00470974" w:rsidRPr="001D3976" w:rsidRDefault="00470974" w:rsidP="001D3976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70974" w:rsidRPr="001D3976" w:rsidRDefault="00470974" w:rsidP="001D3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в год</w:t>
            </w:r>
          </w:p>
        </w:tc>
        <w:tc>
          <w:tcPr>
            <w:tcW w:w="11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0974" w:rsidRPr="001D3976" w:rsidRDefault="004D73E3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0974" w:rsidRPr="001D3976" w:rsidRDefault="001D3976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70974" w:rsidRPr="001D3976" w:rsidRDefault="001D3976" w:rsidP="001D3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ЧАСОВ НА ИЗУЧЕНИЕ КУРСА </w:t>
      </w: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D73E3" w:rsidRPr="001D3976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 xml:space="preserve">» В </w:t>
      </w:r>
      <w:r w:rsidR="004D73E3" w:rsidRPr="001D3976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1D3976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</w:p>
    <w:p w:rsidR="00470974" w:rsidRPr="001D3976" w:rsidRDefault="00470974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846"/>
        <w:gridCol w:w="3276"/>
      </w:tblGrid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 Деятельность человека.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нормы.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сфера жизни общества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 и государство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российского законодательства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1D3976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E3" w:rsidRPr="001D3976" w:rsidTr="004D73E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  <w:r w:rsidRPr="001D39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 </w:t>
            </w:r>
            <w:r w:rsidRPr="001D3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  <w:p w:rsidR="004D73E3" w:rsidRPr="001D3976" w:rsidRDefault="004D73E3" w:rsidP="001D39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3E3" w:rsidRPr="001D3976" w:rsidRDefault="004D73E3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3E3" w:rsidRPr="001D3976" w:rsidRDefault="004D73E3" w:rsidP="001D3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0974" w:rsidRPr="001D3976" w:rsidRDefault="00470974" w:rsidP="001D39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t xml:space="preserve">СОДЕРЖАНИЕ КУРСА В СООТВЕТСТВИИ С ПРИМЕРНОЙ ПРОГРАММОЙ </w:t>
      </w:r>
    </w:p>
    <w:p w:rsidR="00470974" w:rsidRPr="001D3976" w:rsidRDefault="00470974" w:rsidP="001D39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hAnsi="Times New Roman" w:cs="Times New Roman"/>
          <w:b/>
          <w:sz w:val="24"/>
          <w:szCs w:val="24"/>
        </w:rPr>
        <w:t>ОСНОВН</w:t>
      </w:r>
      <w:r w:rsidRPr="001D3976">
        <w:rPr>
          <w:rFonts w:ascii="Times New Roman" w:hAnsi="Times New Roman" w:cs="Times New Roman"/>
          <w:b/>
          <w:sz w:val="24"/>
          <w:szCs w:val="24"/>
        </w:rPr>
        <w:t>О</w:t>
      </w:r>
      <w:r w:rsidRPr="001D3976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</w:p>
    <w:p w:rsidR="001D3976" w:rsidRDefault="001D3976" w:rsidP="001D39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73E3" w:rsidRPr="001D3976" w:rsidRDefault="004D73E3" w:rsidP="001D39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Человек. Деятельность человека (11 часов)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между поколениями. Способности и потребности человека. Особые потреб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людей с ограниченными возможностями. Понятие деятельности. Многообразие видов деятельности. Познание человеком мира и самого себя. Общение. Человек в малой группе. Межличностные 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отношения. Личные и деловые отношения. Лидерство. Межличностные кон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фликты и способы их разрешения.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(3 часа)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жизни общества и их взаимодействие. Современные средства связи и коммуникации, их влияние на нашу жизнь.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Социальные нормы (4 часа)</w:t>
      </w:r>
    </w:p>
    <w:p w:rsidR="004D73E3" w:rsidRPr="001D3976" w:rsidRDefault="004D73E3" w:rsidP="001D39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Гуманизм. Добро и зло. Долг. Социальная значимость здорового образа жизни.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677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Социальная сфера жизни общества (5 часов)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семейные отношения. Функции семьи. Семейные ценности и традиции. Основ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роли членов семьи. Досуг семьи.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691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 и государство (4 часа)</w:t>
      </w:r>
    </w:p>
    <w:p w:rsidR="004D73E3" w:rsidRPr="001D3976" w:rsidRDefault="004D73E3" w:rsidP="001D39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государство - Российская Федерация. Государственные символы России. Россия </w:t>
      </w:r>
      <w:proofErr w:type="gram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End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едеративное государство. Субъекты федерации.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Основы российского законодательства </w:t>
      </w:r>
      <w:r w:rsidRPr="001D39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(5 </w:t>
      </w: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правового статуса несовершеннолетнего. Права ребенка и их защита. Дее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способность </w:t>
      </w:r>
      <w:proofErr w:type="gramStart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малолетних</w:t>
      </w:r>
      <w:proofErr w:type="gramEnd"/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. Дееспособность несовершеннолетних в возрасте от 14 до 18 лет. Осо</w:t>
      </w: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регулирования труда работников в возрасте до 18 лет.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firstLine="691"/>
        <w:rPr>
          <w:rFonts w:ascii="Times New Roman" w:hAnsi="Times New Roman" w:cs="Times New Roman"/>
          <w:b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Экономика (3 часа)</w:t>
      </w:r>
    </w:p>
    <w:p w:rsidR="004D73E3" w:rsidRPr="001D3976" w:rsidRDefault="004D73E3" w:rsidP="001D397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1D39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- основа экономики. Выбор профессии. Каким должен быть современный работник.</w:t>
      </w:r>
    </w:p>
    <w:p w:rsidR="00470974" w:rsidRPr="001D3976" w:rsidRDefault="00470974" w:rsidP="001D3976">
      <w:pPr>
        <w:pStyle w:val="Style1"/>
        <w:widowControl/>
        <w:jc w:val="center"/>
        <w:rPr>
          <w:rFonts w:ascii="Times New Roman" w:hAnsi="Times New Roman" w:cs="Times New Roman"/>
          <w:bCs/>
        </w:rPr>
        <w:sectPr w:rsidR="00470974" w:rsidRPr="001D3976" w:rsidSect="00582209">
          <w:footerReference w:type="default" r:id="rId5"/>
          <w:pgSz w:w="11906" w:h="16838"/>
          <w:pgMar w:top="568" w:right="424" w:bottom="1673" w:left="1134" w:header="709" w:footer="709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470974" w:rsidRPr="001D3976" w:rsidRDefault="00470974" w:rsidP="001D3976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1D3976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КАЛЕНДАРНО - ТЕМАТИЧЕСКОЕ ПЛАНИРОВАНИЕ</w:t>
      </w:r>
    </w:p>
    <w:tbl>
      <w:tblPr>
        <w:tblW w:w="1563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"/>
        <w:gridCol w:w="6677"/>
        <w:gridCol w:w="713"/>
        <w:gridCol w:w="3001"/>
        <w:gridCol w:w="1134"/>
        <w:gridCol w:w="1139"/>
        <w:gridCol w:w="1139"/>
        <w:gridCol w:w="1139"/>
      </w:tblGrid>
      <w:tr w:rsidR="00E13302" w:rsidRPr="001D3976" w:rsidTr="00E1330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9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39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397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left="113" w:right="11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Кол-во ч</w:t>
            </w: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3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E13302" w:rsidRPr="001D3976" w:rsidRDefault="00E13302" w:rsidP="001D3976">
            <w:pPr>
              <w:pStyle w:val="Style3"/>
              <w:spacing w:line="240" w:lineRule="auto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</w:tr>
      <w:tr w:rsidR="00E13302" w:rsidRPr="001D3976" w:rsidTr="00E1330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left="113" w:right="113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1. Человек. Деятельность человека (11 часов)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Введение. Что изучает обществознание? Отношения между поколениями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Способности и потребности человека. Особые потребности людей с ограниченными возможностями.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Понятие деятельности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Многообразие видов деятельности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Познание человеком мира и самого себя.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Общение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Человек в малой группе.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Межличностные отношения.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Личные и деловые отношения.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Лидерство.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Межличностные конфликты и способы их разрешения.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2. Общество (3 часа)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Основные сферы жизни общества.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Основные сферы жизни общества.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Современные средства связи и коммуникации, их влияние на нашу жизнь.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3. Социальные нормы (4 часа)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Гуманизм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Добро и зло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Долг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Социальная значимость здорового образа жизни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4. Социальная сфера жизни общества (5 часов)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Функции семьи.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Семейные ценности и традиции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Основные роли членов семьи.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Досуг семьи.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5. Гражданин и государство (4 часа)</w:t>
            </w: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Наше государство – Российская Федерация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Государственные символы России.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Россия – федеративное государство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13302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Субъекты Федерации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E13302" w:rsidRPr="001D3976" w:rsidRDefault="00E13302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6. Основы российского законодательства (5 часов)</w:t>
            </w: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Особенности правового статуса несовершеннолетнего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Права ребенка и их защита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Дееспособность </w:t>
            </w:r>
            <w:proofErr w:type="gramStart"/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малолетних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Дееспособность несовершеннолетних в возрасте от 14 до 18 лет.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Особенности регулирования труда работников в возрасте до 18 лет.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36" w:type="dxa"/>
            <w:gridSpan w:val="8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Раздел 7. Экономика (3 часа)</w:t>
            </w: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Выбор профессии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95321" w:rsidRPr="001D3976" w:rsidTr="001D397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2"/>
              <w:widowControl/>
              <w:numPr>
                <w:ilvl w:val="0"/>
                <w:numId w:val="19"/>
              </w:numPr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43"/>
              <w:jc w:val="left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Каким должен быть современный работник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76"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321" w:rsidRPr="001D3976" w:rsidRDefault="00695321" w:rsidP="001D3976">
            <w:pPr>
              <w:pStyle w:val="Style3"/>
              <w:widowControl/>
              <w:spacing w:line="240" w:lineRule="auto"/>
              <w:ind w:firstLine="5"/>
              <w:rPr>
                <w:rStyle w:val="FontStyle1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13302" w:rsidRPr="001D3976" w:rsidRDefault="00E13302" w:rsidP="001D3976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  <w:sectPr w:rsidR="00E13302" w:rsidRPr="001D3976" w:rsidSect="00E13302">
          <w:pgSz w:w="16834" w:h="11909" w:orient="landscape"/>
          <w:pgMar w:top="567" w:right="1060" w:bottom="720" w:left="1060" w:header="720" w:footer="720" w:gutter="0"/>
          <w:cols w:space="720"/>
          <w:noEndnote/>
          <w:docGrid w:linePitch="299"/>
        </w:sectPr>
      </w:pPr>
    </w:p>
    <w:p w:rsidR="00A31821" w:rsidRPr="001D3976" w:rsidRDefault="00A31821" w:rsidP="001D3976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sz w:val="24"/>
          <w:szCs w:val="24"/>
        </w:rPr>
      </w:pPr>
    </w:p>
    <w:sectPr w:rsidR="00A31821" w:rsidRPr="001D3976" w:rsidSect="004D73E3">
      <w:pgSz w:w="11909" w:h="16834"/>
      <w:pgMar w:top="1059" w:right="720" w:bottom="1059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B7" w:rsidRDefault="00A318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976">
      <w:rPr>
        <w:noProof/>
      </w:rPr>
      <w:t>9</w:t>
    </w:r>
    <w:r>
      <w:fldChar w:fldCharType="end"/>
    </w:r>
  </w:p>
  <w:p w:rsidR="00CA05B7" w:rsidRDefault="00A3182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497"/>
    <w:multiLevelType w:val="hybridMultilevel"/>
    <w:tmpl w:val="21C8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95548"/>
    <w:multiLevelType w:val="hybridMultilevel"/>
    <w:tmpl w:val="E9C24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079DA"/>
    <w:multiLevelType w:val="hybridMultilevel"/>
    <w:tmpl w:val="CA64E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A459D"/>
    <w:multiLevelType w:val="hybridMultilevel"/>
    <w:tmpl w:val="B49EC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0D7C"/>
    <w:multiLevelType w:val="hybridMultilevel"/>
    <w:tmpl w:val="15C69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13DB1"/>
    <w:multiLevelType w:val="hybridMultilevel"/>
    <w:tmpl w:val="EAF4255E"/>
    <w:lvl w:ilvl="0" w:tplc="F614EE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395045"/>
    <w:multiLevelType w:val="hybridMultilevel"/>
    <w:tmpl w:val="5A12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A43DC"/>
    <w:multiLevelType w:val="hybridMultilevel"/>
    <w:tmpl w:val="390CD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5696E"/>
    <w:multiLevelType w:val="hybridMultilevel"/>
    <w:tmpl w:val="1916D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070DB"/>
    <w:multiLevelType w:val="hybridMultilevel"/>
    <w:tmpl w:val="ABF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21BEC">
      <w:numFmt w:val="bullet"/>
      <w:lvlText w:val="•"/>
      <w:lvlJc w:val="left"/>
      <w:pPr>
        <w:ind w:left="1935" w:hanging="8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67903"/>
    <w:multiLevelType w:val="hybridMultilevel"/>
    <w:tmpl w:val="50F8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EE49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757FD"/>
    <w:multiLevelType w:val="hybridMultilevel"/>
    <w:tmpl w:val="87E25D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1F6A2F"/>
    <w:multiLevelType w:val="hybridMultilevel"/>
    <w:tmpl w:val="ABC42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56384"/>
    <w:multiLevelType w:val="hybridMultilevel"/>
    <w:tmpl w:val="1410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142A5"/>
    <w:multiLevelType w:val="hybridMultilevel"/>
    <w:tmpl w:val="EA705CE4"/>
    <w:lvl w:ilvl="0" w:tplc="0419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>
    <w:nsid w:val="49D40608"/>
    <w:multiLevelType w:val="hybridMultilevel"/>
    <w:tmpl w:val="3236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33F16"/>
    <w:multiLevelType w:val="hybridMultilevel"/>
    <w:tmpl w:val="C1764446"/>
    <w:lvl w:ilvl="0" w:tplc="0419000B">
      <w:start w:val="1"/>
      <w:numFmt w:val="bullet"/>
      <w:lvlText w:val="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>
    <w:nsid w:val="566F1E71"/>
    <w:multiLevelType w:val="hybridMultilevel"/>
    <w:tmpl w:val="7D7EE43A"/>
    <w:lvl w:ilvl="0" w:tplc="36C4794C">
      <w:numFmt w:val="bullet"/>
      <w:lvlText w:val="•"/>
      <w:lvlJc w:val="left"/>
      <w:pPr>
        <w:ind w:left="1200" w:hanging="84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F64B1"/>
    <w:multiLevelType w:val="hybridMultilevel"/>
    <w:tmpl w:val="3E6E84A0"/>
    <w:lvl w:ilvl="0" w:tplc="48BCADF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A5A3B"/>
    <w:multiLevelType w:val="hybridMultilevel"/>
    <w:tmpl w:val="4878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FF3FD1"/>
    <w:multiLevelType w:val="hybridMultilevel"/>
    <w:tmpl w:val="04A6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457B26"/>
    <w:multiLevelType w:val="hybridMultilevel"/>
    <w:tmpl w:val="4504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D3234"/>
    <w:multiLevelType w:val="hybridMultilevel"/>
    <w:tmpl w:val="7C1A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2"/>
  </w:num>
  <w:num w:numId="5">
    <w:abstractNumId w:val="10"/>
  </w:num>
  <w:num w:numId="6">
    <w:abstractNumId w:val="19"/>
  </w:num>
  <w:num w:numId="7">
    <w:abstractNumId w:val="7"/>
  </w:num>
  <w:num w:numId="8">
    <w:abstractNumId w:val="16"/>
  </w:num>
  <w:num w:numId="9">
    <w:abstractNumId w:val="21"/>
  </w:num>
  <w:num w:numId="10">
    <w:abstractNumId w:val="14"/>
  </w:num>
  <w:num w:numId="11">
    <w:abstractNumId w:val="9"/>
  </w:num>
  <w:num w:numId="12">
    <w:abstractNumId w:val="5"/>
  </w:num>
  <w:num w:numId="13">
    <w:abstractNumId w:val="23"/>
  </w:num>
  <w:num w:numId="14">
    <w:abstractNumId w:val="18"/>
  </w:num>
  <w:num w:numId="15">
    <w:abstractNumId w:val="11"/>
  </w:num>
  <w:num w:numId="16">
    <w:abstractNumId w:val="4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  <w:num w:numId="21">
    <w:abstractNumId w:val="2"/>
  </w:num>
  <w:num w:numId="22">
    <w:abstractNumId w:val="1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494"/>
    <w:rsid w:val="001D3976"/>
    <w:rsid w:val="00361205"/>
    <w:rsid w:val="00470974"/>
    <w:rsid w:val="004D73E3"/>
    <w:rsid w:val="00695321"/>
    <w:rsid w:val="00A31821"/>
    <w:rsid w:val="00E13302"/>
    <w:rsid w:val="00ED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4709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47097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Style1">
    <w:name w:val="Style1"/>
    <w:basedOn w:val="a"/>
    <w:uiPriority w:val="99"/>
    <w:rsid w:val="0047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7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7097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70974"/>
    <w:pPr>
      <w:widowControl w:val="0"/>
      <w:autoSpaceDE w:val="0"/>
      <w:autoSpaceDN w:val="0"/>
      <w:adjustRightInd w:val="0"/>
      <w:spacing w:after="0" w:line="226" w:lineRule="exact"/>
      <w:ind w:firstLine="269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470974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470974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470974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rsid w:val="00470974"/>
    <w:rPr>
      <w:rFonts w:ascii="Arial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4709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D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2017-08-24T07:20:00Z</dcterms:created>
  <dcterms:modified xsi:type="dcterms:W3CDTF">2017-08-24T08:51:00Z</dcterms:modified>
</cp:coreProperties>
</file>